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6A" w:rsidRDefault="009E276A" w:rsidP="009E276A">
      <w:pPr>
        <w:pStyle w:val="ConsPlusNormal"/>
        <w:jc w:val="both"/>
        <w:outlineLvl w:val="0"/>
      </w:pPr>
      <w:bookmarkStart w:id="0" w:name="_GoBack"/>
      <w:bookmarkEnd w:id="0"/>
    </w:p>
    <w:p w:rsidR="009E276A" w:rsidRDefault="009E276A" w:rsidP="009E276A">
      <w:pPr>
        <w:pStyle w:val="ConsPlusTitle"/>
        <w:jc w:val="center"/>
      </w:pPr>
      <w:r>
        <w:t>УПРАВЛЕНИЕ ФЕДЕРАЛЬНОЙ АНТИМОНОПОЛЬНОЙ СЛУЖБЫ</w:t>
      </w:r>
    </w:p>
    <w:p w:rsidR="009E276A" w:rsidRDefault="009E276A" w:rsidP="009E276A">
      <w:pPr>
        <w:pStyle w:val="ConsPlusTitle"/>
        <w:jc w:val="center"/>
      </w:pPr>
      <w:r>
        <w:t>ПО ХАБАРОВСКОМУ КРАЮ</w:t>
      </w:r>
    </w:p>
    <w:p w:rsidR="009E276A" w:rsidRDefault="009E276A" w:rsidP="009E276A">
      <w:pPr>
        <w:pStyle w:val="ConsPlusTitle"/>
        <w:jc w:val="center"/>
      </w:pPr>
    </w:p>
    <w:p w:rsidR="009E276A" w:rsidRDefault="009E276A" w:rsidP="009E276A">
      <w:pPr>
        <w:pStyle w:val="ConsPlusTitle"/>
        <w:jc w:val="center"/>
      </w:pPr>
      <w:r>
        <w:t>РЕШЕНИЕ</w:t>
      </w:r>
    </w:p>
    <w:p w:rsidR="009E276A" w:rsidRDefault="009E276A" w:rsidP="009E276A">
      <w:pPr>
        <w:pStyle w:val="ConsPlusTitle"/>
        <w:jc w:val="center"/>
      </w:pPr>
      <w:r>
        <w:t>от 6 апреля 2020 г. N 7-1/96 по делу N 027/06/63-365/2020</w:t>
      </w:r>
    </w:p>
    <w:p w:rsidR="009E276A" w:rsidRDefault="009E276A" w:rsidP="009E276A">
      <w:pPr>
        <w:pStyle w:val="ConsPlusNormal"/>
        <w:ind w:firstLine="540"/>
        <w:jc w:val="both"/>
      </w:pPr>
    </w:p>
    <w:p w:rsidR="009E276A" w:rsidRDefault="009E276A" w:rsidP="009E276A">
      <w:pPr>
        <w:pStyle w:val="ConsPlusNormal"/>
        <w:ind w:firstLine="540"/>
        <w:jc w:val="both"/>
      </w:pPr>
      <w:r>
        <w:t>Комиссия управления Федеральной антимонопольной службы по Хабаровскому краю по контролю в сфере закупок в составе:</w:t>
      </w:r>
    </w:p>
    <w:p w:rsidR="009E276A" w:rsidRDefault="009E276A" w:rsidP="009E276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834"/>
        <w:gridCol w:w="3288"/>
      </w:tblGrid>
      <w:tr w:rsidR="009E276A" w:rsidTr="005B7B60">
        <w:tc>
          <w:tcPr>
            <w:tcW w:w="2948" w:type="dxa"/>
          </w:tcPr>
          <w:p w:rsidR="009E276A" w:rsidRDefault="009E276A" w:rsidP="005B7B60">
            <w:pPr>
              <w:pStyle w:val="ConsPlusNormal"/>
              <w:jc w:val="both"/>
            </w:pPr>
            <w:r>
              <w:t>Председатель Комиссии:</w:t>
            </w:r>
          </w:p>
        </w:tc>
        <w:tc>
          <w:tcPr>
            <w:tcW w:w="2834" w:type="dxa"/>
          </w:tcPr>
          <w:p w:rsidR="009E276A" w:rsidRDefault="009E276A" w:rsidP="005B7B60">
            <w:pPr>
              <w:pStyle w:val="ConsPlusNormal"/>
              <w:jc w:val="both"/>
            </w:pPr>
          </w:p>
        </w:tc>
        <w:tc>
          <w:tcPr>
            <w:tcW w:w="3288" w:type="dxa"/>
          </w:tcPr>
          <w:p w:rsidR="009E276A" w:rsidRDefault="009E276A" w:rsidP="005B7B60">
            <w:pPr>
              <w:pStyle w:val="ConsPlusNormal"/>
              <w:jc w:val="both"/>
            </w:pPr>
          </w:p>
        </w:tc>
      </w:tr>
      <w:tr w:rsidR="009E276A" w:rsidTr="005B7B60">
        <w:tc>
          <w:tcPr>
            <w:tcW w:w="2948" w:type="dxa"/>
          </w:tcPr>
          <w:p w:rsidR="009E276A" w:rsidRDefault="009E276A" w:rsidP="005B7B60">
            <w:pPr>
              <w:pStyle w:val="ConsPlusNormal"/>
              <w:jc w:val="both"/>
            </w:pPr>
            <w:r>
              <w:t>Члены Комиссии:</w:t>
            </w:r>
          </w:p>
        </w:tc>
        <w:tc>
          <w:tcPr>
            <w:tcW w:w="2834" w:type="dxa"/>
          </w:tcPr>
          <w:p w:rsidR="009E276A" w:rsidRDefault="009E276A" w:rsidP="005B7B60">
            <w:pPr>
              <w:pStyle w:val="ConsPlusNormal"/>
              <w:jc w:val="both"/>
            </w:pPr>
          </w:p>
        </w:tc>
        <w:tc>
          <w:tcPr>
            <w:tcW w:w="3288" w:type="dxa"/>
          </w:tcPr>
          <w:p w:rsidR="009E276A" w:rsidRDefault="009E276A" w:rsidP="005B7B60">
            <w:pPr>
              <w:pStyle w:val="ConsPlusNormal"/>
              <w:jc w:val="both"/>
            </w:pPr>
          </w:p>
        </w:tc>
      </w:tr>
    </w:tbl>
    <w:p w:rsidR="009E276A" w:rsidRDefault="009E276A" w:rsidP="009E276A">
      <w:pPr>
        <w:pStyle w:val="ConsPlusNormal"/>
        <w:ind w:firstLine="540"/>
        <w:jc w:val="both"/>
      </w:pPr>
    </w:p>
    <w:p w:rsidR="009E276A" w:rsidRDefault="009E276A" w:rsidP="009E276A">
      <w:pPr>
        <w:pStyle w:val="ConsPlusNormal"/>
        <w:ind w:firstLine="540"/>
        <w:jc w:val="both"/>
      </w:pPr>
      <w:r>
        <w:t xml:space="preserve">в </w:t>
      </w:r>
      <w:proofErr w:type="gramStart"/>
      <w:r>
        <w:t>присутствии</w:t>
      </w:r>
      <w:proofErr w:type="gramEnd"/>
      <w:r>
        <w:t xml:space="preserve"> заказчика - ФГКУ "М" - С. (доверенность от 20.05.2020 N ДВ-10/3985),</w:t>
      </w:r>
    </w:p>
    <w:p w:rsidR="009E276A" w:rsidRDefault="009E276A" w:rsidP="009E276A">
      <w:pPr>
        <w:pStyle w:val="ConsPlusNormal"/>
        <w:spacing w:before="240"/>
        <w:ind w:firstLine="540"/>
        <w:jc w:val="both"/>
      </w:pPr>
      <w:r>
        <w:t>от заявителя - ООО "У", уведомленного надлежащим образом о дате, времени и месте рассмотрения жалобы, представитель не явился;</w:t>
      </w:r>
    </w:p>
    <w:p w:rsidR="009E276A" w:rsidRDefault="009E276A" w:rsidP="009E276A">
      <w:pPr>
        <w:pStyle w:val="ConsPlusNormal"/>
        <w:spacing w:before="240"/>
        <w:ind w:firstLine="540"/>
        <w:jc w:val="both"/>
      </w:pPr>
      <w:r>
        <w:t>рассмотрев жалобу ООО "У" и материалы дела N 027/06/63-365/2020,</w:t>
      </w:r>
    </w:p>
    <w:p w:rsidR="009E276A" w:rsidRDefault="009E276A" w:rsidP="009E276A">
      <w:pPr>
        <w:pStyle w:val="ConsPlusNormal"/>
        <w:jc w:val="center"/>
      </w:pPr>
    </w:p>
    <w:p w:rsidR="009E276A" w:rsidRDefault="009E276A" w:rsidP="009E276A">
      <w:pPr>
        <w:pStyle w:val="ConsPlusNormal"/>
        <w:jc w:val="center"/>
      </w:pPr>
      <w:r>
        <w:t>установила:</w:t>
      </w:r>
    </w:p>
    <w:p w:rsidR="009E276A" w:rsidRDefault="009E276A" w:rsidP="009E276A">
      <w:pPr>
        <w:pStyle w:val="ConsPlusNormal"/>
        <w:jc w:val="center"/>
      </w:pPr>
    </w:p>
    <w:p w:rsidR="009E276A" w:rsidRDefault="009E276A" w:rsidP="009E276A">
      <w:pPr>
        <w:pStyle w:val="ConsPlusNormal"/>
        <w:ind w:firstLine="540"/>
        <w:jc w:val="both"/>
      </w:pPr>
      <w:proofErr w:type="gramStart"/>
      <w:r>
        <w:t>В управление Федеральной антимонопольной службы по Хабаровскому краю поступила жалоба ООО "У" на действия заказчика - Федерального казенного учреждения "М" при проведении электронного аукциона на установление элементов обустройства автомобильных дорог общего пользования федерального значения: установка светофорных объектов на пересечениях и примыканиях на участках км 6+800, 8+140, км 8+870, км 9+300, км 9+970, км 10+550 автомобильной</w:t>
      </w:r>
      <w:proofErr w:type="gramEnd"/>
      <w:r>
        <w:t xml:space="preserve"> дороги А-401 "Подъездная дорога от морского порта Петропавловск - Камчатский к аэропорту Петропавловск - Камчатский (Елизово), Камчатский край" (извещение N 0322100024520000040).</w:t>
      </w:r>
    </w:p>
    <w:p w:rsidR="009E276A" w:rsidRDefault="009E276A" w:rsidP="009E276A">
      <w:pPr>
        <w:pStyle w:val="ConsPlusNormal"/>
        <w:spacing w:before="240"/>
        <w:ind w:firstLine="540"/>
        <w:jc w:val="both"/>
      </w:pPr>
      <w:r>
        <w:t xml:space="preserve">Заявитель обжалует положения аукционной документации. Заявитель полагает, что Заказчиком в </w:t>
      </w:r>
      <w:proofErr w:type="gramStart"/>
      <w:r>
        <w:t>нарушении</w:t>
      </w:r>
      <w:proofErr w:type="gramEnd"/>
      <w:r>
        <w:t xml:space="preserve"> требований ч. 1 ст. 2, ч. 2 ст. 63 Закона о контрактной системе сокращены сроки подачи заявок на участие в электронном аукционе.</w:t>
      </w:r>
    </w:p>
    <w:p w:rsidR="009E276A" w:rsidRDefault="009E276A" w:rsidP="009E276A">
      <w:pPr>
        <w:pStyle w:val="ConsPlusNormal"/>
        <w:spacing w:before="240"/>
        <w:ind w:firstLine="540"/>
        <w:jc w:val="both"/>
      </w:pPr>
      <w:r>
        <w:t>На основании статьи 99 Закона о контрактной системе Хабаровским УФАС России принято решение о проведении внеплановой проверки, по результатам которой установлено следующее.</w:t>
      </w:r>
    </w:p>
    <w:p w:rsidR="009E276A" w:rsidRDefault="009E276A" w:rsidP="009E276A">
      <w:pPr>
        <w:pStyle w:val="ConsPlusNormal"/>
        <w:spacing w:before="240"/>
        <w:ind w:firstLine="540"/>
        <w:jc w:val="both"/>
      </w:pPr>
      <w:r>
        <w:t>Извещение N 0322100024520000040 о проведении электронного аукциона размещено на официальном сайте Единой информационной системы в сфере закупок 17.03.2020.</w:t>
      </w:r>
    </w:p>
    <w:p w:rsidR="009E276A" w:rsidRDefault="009E276A" w:rsidP="009E276A">
      <w:pPr>
        <w:pStyle w:val="ConsPlusNormal"/>
        <w:spacing w:before="240"/>
        <w:ind w:firstLine="540"/>
        <w:jc w:val="both"/>
      </w:pPr>
      <w:r>
        <w:t xml:space="preserve">Объект закупки: установка </w:t>
      </w:r>
      <w:proofErr w:type="gramStart"/>
      <w:r>
        <w:t>элементов обустройства автомобильных дорог общего пользования федерального значения</w:t>
      </w:r>
      <w:proofErr w:type="gramEnd"/>
      <w:r>
        <w:t xml:space="preserve">. Установка светофорных объектов на пересечениях и примыканиях на участках </w:t>
      </w:r>
      <w:proofErr w:type="gramStart"/>
      <w:r>
        <w:t>км</w:t>
      </w:r>
      <w:proofErr w:type="gramEnd"/>
      <w:r>
        <w:t xml:space="preserve"> 6+800, км 8+140, км 8+870, км 9+300, км 9+970, км 10+550 автомобильной дороги А-401 "Подъездная дорога от морского порта Петропавловск - Камчатский к аэропорту Петропавловск - Камчатский (Елизово), Камчатский край".</w:t>
      </w:r>
    </w:p>
    <w:p w:rsidR="009E276A" w:rsidRDefault="009E276A" w:rsidP="009E276A">
      <w:pPr>
        <w:pStyle w:val="ConsPlusNormal"/>
        <w:spacing w:before="240"/>
        <w:ind w:firstLine="540"/>
        <w:jc w:val="both"/>
      </w:pPr>
      <w:r>
        <w:t>Начальная (максимальная) цена контракта составляет: 13 047 292,69 рублей.</w:t>
      </w:r>
    </w:p>
    <w:p w:rsidR="009E276A" w:rsidRDefault="009E276A" w:rsidP="009E276A">
      <w:pPr>
        <w:pStyle w:val="ConsPlusNormal"/>
        <w:spacing w:before="240"/>
        <w:ind w:firstLine="540"/>
        <w:jc w:val="both"/>
      </w:pPr>
      <w:r>
        <w:t xml:space="preserve">В процессе проведения внеплановой проверки от заказчика - ФКУ "М" представлен </w:t>
      </w:r>
      <w:r>
        <w:lastRenderedPageBreak/>
        <w:t>мотивированный отзыв, согласно которому считают жалобу необоснованной.</w:t>
      </w:r>
    </w:p>
    <w:p w:rsidR="009E276A" w:rsidRDefault="009E276A" w:rsidP="009E276A">
      <w:pPr>
        <w:pStyle w:val="ConsPlusNormal"/>
        <w:spacing w:before="240"/>
        <w:ind w:firstLine="540"/>
        <w:jc w:val="both"/>
      </w:pPr>
      <w:r>
        <w:t>Изучив материалы дела 027/06/63-365/2020, исходя из конкретных обстоятельств настоящего дела, Комиссия Хабаровского УФАС России пришла к следующим выводам.</w:t>
      </w:r>
    </w:p>
    <w:p w:rsidR="009E276A" w:rsidRDefault="009E276A" w:rsidP="009E276A">
      <w:pPr>
        <w:pStyle w:val="ConsPlusNormal"/>
        <w:spacing w:before="240"/>
        <w:ind w:firstLine="540"/>
        <w:jc w:val="both"/>
      </w:pPr>
      <w:proofErr w:type="gramStart"/>
      <w:r>
        <w:t>Согласно ч. 2 ст. 63 Закона о контрактной системе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w:t>
      </w:r>
      <w:proofErr w:type="gramEnd"/>
      <w:r>
        <w:t xml:space="preserve"> до даты окончания срока подачи заявок на участие в </w:t>
      </w:r>
      <w:proofErr w:type="gramStart"/>
      <w:r>
        <w:t>таком</w:t>
      </w:r>
      <w:proofErr w:type="gramEnd"/>
      <w:r>
        <w:t xml:space="preserve"> аукционе.</w:t>
      </w:r>
    </w:p>
    <w:p w:rsidR="009E276A" w:rsidRDefault="009E276A" w:rsidP="009E276A">
      <w:pPr>
        <w:pStyle w:val="ConsPlusNormal"/>
        <w:spacing w:before="240"/>
        <w:ind w:firstLine="540"/>
        <w:jc w:val="both"/>
      </w:pPr>
      <w:r>
        <w:t>Согласно ст.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E276A" w:rsidRDefault="009E276A" w:rsidP="009E276A">
      <w:pPr>
        <w:pStyle w:val="ConsPlusNormal"/>
        <w:spacing w:before="240"/>
        <w:ind w:firstLine="540"/>
        <w:jc w:val="both"/>
      </w:pPr>
      <w:r>
        <w:t>Анализ извещения об осуществлении закупки показал, что датой и временем начала подачи заявок является 17.03.2020 в 09:10, датой и временем окончания подачи заявок 24.03.2020 в 09:00.</w:t>
      </w:r>
    </w:p>
    <w:p w:rsidR="009E276A" w:rsidRDefault="009E276A" w:rsidP="009E276A">
      <w:pPr>
        <w:pStyle w:val="ConsPlusNormal"/>
        <w:spacing w:before="240"/>
        <w:ind w:firstLine="540"/>
        <w:jc w:val="both"/>
      </w:pPr>
      <w:r>
        <w:t>Таким образом, Заказчиком при публикации извещения об осуществлении закупки нарушены положения ч. 2 ст. 63 Закона о контрактной системе, выразившиеся в сокращении сроков подачи заявок на участие в электронном аукционе, что образует признаки состава административного правонарушения, предусмотренного ч. 8 ст. 7.30 Кодекса Российской Федерации об административных правонарушениях.</w:t>
      </w:r>
    </w:p>
    <w:p w:rsidR="009E276A" w:rsidRDefault="009E276A" w:rsidP="009E276A">
      <w:pPr>
        <w:pStyle w:val="ConsPlusNormal"/>
        <w:spacing w:before="240"/>
        <w:ind w:firstLine="540"/>
        <w:jc w:val="both"/>
      </w:pPr>
      <w:r>
        <w:t xml:space="preserve">Вместе с тем, Комиссия УФАС отмечает, что в </w:t>
      </w:r>
      <w:proofErr w:type="gramStart"/>
      <w:r>
        <w:t>материалах</w:t>
      </w:r>
      <w:proofErr w:type="gramEnd"/>
      <w:r>
        <w:t xml:space="preserve"> дела отсутствуют сведения, позволяющие утверждать, что выявленные нарушения повлияли на права и законные интересы участников закупки и повлияли на результаты закупки.</w:t>
      </w:r>
    </w:p>
    <w:p w:rsidR="009E276A" w:rsidRDefault="009E276A" w:rsidP="009E276A">
      <w:pPr>
        <w:pStyle w:val="ConsPlusNormal"/>
        <w:spacing w:before="240"/>
        <w:ind w:firstLine="540"/>
        <w:jc w:val="both"/>
      </w:pPr>
      <w:r>
        <w:t xml:space="preserve">Таким образом, Комиссией УФАС в </w:t>
      </w:r>
      <w:proofErr w:type="gramStart"/>
      <w:r>
        <w:t>соответствии</w:t>
      </w:r>
      <w:proofErr w:type="gramEnd"/>
      <w:r>
        <w:t xml:space="preserve"> с п. 3.35 Административного регламента принято решение обязательное для исполнения предписание об устранении выявленных нарушений законодательства о контрактной системе не выдавать в связи с отсутствием доказательств того, что выявленные нарушения повлияли на результаты закупки.</w:t>
      </w:r>
    </w:p>
    <w:p w:rsidR="009E276A" w:rsidRDefault="009E276A" w:rsidP="009E276A">
      <w:pPr>
        <w:pStyle w:val="ConsPlusNormal"/>
        <w:spacing w:before="240"/>
        <w:ind w:firstLine="540"/>
        <w:jc w:val="both"/>
      </w:pPr>
      <w:r>
        <w:t>На основании изложенного, руководствуясь статьями 99, 106 Закона о контрактной системе,</w:t>
      </w:r>
    </w:p>
    <w:p w:rsidR="009E276A" w:rsidRDefault="009E276A" w:rsidP="009E276A">
      <w:pPr>
        <w:pStyle w:val="ConsPlusNormal"/>
        <w:jc w:val="center"/>
      </w:pPr>
    </w:p>
    <w:p w:rsidR="009E276A" w:rsidRDefault="009E276A" w:rsidP="009E276A">
      <w:pPr>
        <w:pStyle w:val="ConsPlusNormal"/>
        <w:jc w:val="center"/>
      </w:pPr>
      <w:r>
        <w:t>решила:</w:t>
      </w:r>
    </w:p>
    <w:p w:rsidR="009E276A" w:rsidRDefault="009E276A" w:rsidP="009E276A">
      <w:pPr>
        <w:pStyle w:val="ConsPlusNormal"/>
        <w:jc w:val="center"/>
      </w:pPr>
    </w:p>
    <w:p w:rsidR="009E276A" w:rsidRDefault="009E276A" w:rsidP="009E276A">
      <w:pPr>
        <w:pStyle w:val="ConsPlusNormal"/>
        <w:ind w:firstLine="540"/>
        <w:jc w:val="both"/>
      </w:pPr>
      <w:r>
        <w:t xml:space="preserve">1. Признать жалобу ООО "У" на действия заказчика - ФКУ "М" при проведении электронного аукциона на установку </w:t>
      </w:r>
      <w:proofErr w:type="gramStart"/>
      <w:r>
        <w:t>элементов обустройства автомобильных дорог общего пользования федерального значения</w:t>
      </w:r>
      <w:proofErr w:type="gramEnd"/>
      <w:r>
        <w:t xml:space="preserve">. Установка светофорных объектов на пересечениях и примыканиях на участках </w:t>
      </w:r>
      <w:proofErr w:type="gramStart"/>
      <w:r>
        <w:t>км</w:t>
      </w:r>
      <w:proofErr w:type="gramEnd"/>
      <w:r>
        <w:t xml:space="preserve"> 6+800, км 8+140, км 8+870, км 9+300, км 9+970, км 10+550 автомобильной дороги А-401 "Подъездная дорога от морского порта Петропавловск - Камчатский к аэропорту Петропавловск - Камчатский (Елизово), Камчатский край" (извещение N 0322100024520000040) - обоснованной.</w:t>
      </w:r>
    </w:p>
    <w:p w:rsidR="009E276A" w:rsidRDefault="009E276A" w:rsidP="009E276A">
      <w:pPr>
        <w:pStyle w:val="ConsPlusNormal"/>
        <w:spacing w:before="240"/>
        <w:ind w:firstLine="540"/>
        <w:jc w:val="both"/>
      </w:pPr>
      <w:r>
        <w:t>2. Признать заказчика - ФКУ "М" нарушившим ч. 2 ст. 63 Закона о контрактной системе.</w:t>
      </w:r>
    </w:p>
    <w:p w:rsidR="009E276A" w:rsidRDefault="009E276A" w:rsidP="009E276A">
      <w:pPr>
        <w:pStyle w:val="ConsPlusNormal"/>
        <w:spacing w:before="240"/>
        <w:ind w:firstLine="540"/>
        <w:jc w:val="both"/>
      </w:pPr>
      <w:r>
        <w:t>3. Предписание не выдавать.</w:t>
      </w:r>
    </w:p>
    <w:p w:rsidR="009E276A" w:rsidRDefault="009E276A" w:rsidP="009E276A">
      <w:pPr>
        <w:pStyle w:val="ConsPlusNormal"/>
        <w:spacing w:before="240"/>
        <w:ind w:firstLine="540"/>
        <w:jc w:val="both"/>
      </w:pPr>
      <w:r>
        <w:t xml:space="preserve">4. Передать материалы дела уполномоченному должностному лицу с целью решения вопроса о возбуждении дела об административном правонарушении в отношении должностных лиц </w:t>
      </w:r>
      <w:r>
        <w:lastRenderedPageBreak/>
        <w:t>заказчика.</w:t>
      </w:r>
    </w:p>
    <w:p w:rsidR="009E276A" w:rsidRDefault="009E276A" w:rsidP="009E276A">
      <w:pPr>
        <w:pStyle w:val="ConsPlusNormal"/>
        <w:spacing w:before="240"/>
        <w:ind w:firstLine="540"/>
        <w:jc w:val="both"/>
      </w:pPr>
      <w:r>
        <w:t>5. Настоящее решение может быть обжаловано в Арбитражный суд Хабаровского края в течение трех месяцев со дня его оглашения.</w:t>
      </w:r>
    </w:p>
    <w:p w:rsidR="009E276A" w:rsidRDefault="009E276A" w:rsidP="009E276A">
      <w:pPr>
        <w:pStyle w:val="ConsPlusNormal"/>
        <w:ind w:firstLine="540"/>
        <w:jc w:val="both"/>
      </w:pPr>
    </w:p>
    <w:p w:rsidR="009E276A" w:rsidRDefault="009E276A" w:rsidP="009E276A">
      <w:pPr>
        <w:pStyle w:val="ConsPlusNormal"/>
        <w:ind w:firstLine="540"/>
        <w:jc w:val="both"/>
      </w:pPr>
    </w:p>
    <w:p w:rsidR="009E276A" w:rsidRDefault="009E276A" w:rsidP="009E276A">
      <w:pPr>
        <w:pStyle w:val="ConsPlusNormal"/>
        <w:pBdr>
          <w:top w:val="single" w:sz="6" w:space="0" w:color="auto"/>
        </w:pBdr>
        <w:spacing w:before="100" w:after="100"/>
        <w:jc w:val="both"/>
        <w:rPr>
          <w:sz w:val="2"/>
          <w:szCs w:val="2"/>
        </w:rPr>
      </w:pPr>
    </w:p>
    <w:p w:rsidR="009E276A" w:rsidRDefault="009E276A" w:rsidP="009E276A">
      <w:pPr>
        <w:pStyle w:val="ConsPlusNormal"/>
      </w:pPr>
      <w:r>
        <w:rPr>
          <w:i/>
          <w:iCs/>
          <w:color w:val="0000FF"/>
        </w:rPr>
        <w:br/>
      </w:r>
      <w:proofErr w:type="gramStart"/>
      <w:r>
        <w:rPr>
          <w:i/>
          <w:iCs/>
          <w:color w:val="0000FF"/>
        </w:rPr>
        <w:t>{Решение Хабаровского УФАС России от 06.04.2020 N 7-1/96 по делу N 027/06/63-365/2020 Суть жалобы:</w:t>
      </w:r>
      <w:proofErr w:type="gramEnd"/>
      <w:r>
        <w:rPr>
          <w:i/>
          <w:iCs/>
          <w:color w:val="0000FF"/>
        </w:rPr>
        <w:t xml:space="preserve"> Заказчик сократил сроки подачи заявок на участие в электронном </w:t>
      </w:r>
      <w:proofErr w:type="gramStart"/>
      <w:r>
        <w:rPr>
          <w:i/>
          <w:iCs/>
          <w:color w:val="0000FF"/>
        </w:rPr>
        <w:t>аукционе</w:t>
      </w:r>
      <w:proofErr w:type="gramEnd"/>
      <w:r>
        <w:rPr>
          <w:i/>
          <w:iCs/>
          <w:color w:val="0000FF"/>
        </w:rPr>
        <w:t xml:space="preserve">. Решение: Жалоба признана обоснованной, так как заказчиком при публикации извещения об осуществлении закупки были нарушены положения ч. 2 ст. 63 Закона о контрактной системе, что выразилось в сокращении сроков подачи заявок на участие в электронном аукционе, которое образует состав административного правонарушения, предусмотренного ч. 8 ст. 7.30 КоАП РФ. </w:t>
      </w:r>
      <w:proofErr w:type="gramStart"/>
      <w:r>
        <w:rPr>
          <w:i/>
          <w:iCs/>
          <w:color w:val="0000FF"/>
        </w:rPr>
        <w:t>{</w:t>
      </w:r>
      <w:proofErr w:type="spellStart"/>
      <w:r>
        <w:rPr>
          <w:i/>
          <w:iCs/>
          <w:color w:val="0000FF"/>
        </w:rPr>
        <w:t>КонсультантПлюс</w:t>
      </w:r>
      <w:proofErr w:type="spellEnd"/>
      <w:r>
        <w:rPr>
          <w:i/>
          <w:iCs/>
          <w:color w:val="0000FF"/>
        </w:rPr>
        <w:t>}}</w:t>
      </w:r>
      <w:r>
        <w:br/>
      </w:r>
      <w:proofErr w:type="gramEnd"/>
    </w:p>
    <w:p w:rsidR="00CA510B" w:rsidRDefault="00CA510B"/>
    <w:sectPr w:rsidR="00CA510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92"/>
    <w:rsid w:val="00055B6E"/>
    <w:rsid w:val="0021251A"/>
    <w:rsid w:val="004C5692"/>
    <w:rsid w:val="004C6862"/>
    <w:rsid w:val="009E276A"/>
    <w:rsid w:val="00C65F4E"/>
    <w:rsid w:val="00CA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6A"/>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7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E276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6A"/>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7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E276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Company>Hewlett-Packard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2020-06-15T08:05:00Z</dcterms:created>
  <dcterms:modified xsi:type="dcterms:W3CDTF">2020-06-15T08:05:00Z</dcterms:modified>
</cp:coreProperties>
</file>